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80B02" w14:textId="0D83B044" w:rsidR="00D35B15" w:rsidRPr="00D35B15" w:rsidRDefault="00D35B15" w:rsidP="008B6B2E">
      <w:pPr>
        <w:spacing w:line="360" w:lineRule="auto"/>
        <w:rPr>
          <w:b/>
          <w:bCs/>
          <w:sz w:val="20"/>
          <w:szCs w:val="20"/>
          <w:lang w:val="pl-PL"/>
        </w:rPr>
      </w:pPr>
      <w:r w:rsidRPr="00D35B15">
        <w:rPr>
          <w:b/>
          <w:bCs/>
          <w:sz w:val="20"/>
          <w:szCs w:val="20"/>
          <w:lang w:val="pl-PL"/>
        </w:rPr>
        <w:t>Anna Kwiatkowska</w:t>
      </w:r>
    </w:p>
    <w:p w14:paraId="0385CB23" w14:textId="77777777" w:rsidR="008B6B2E" w:rsidRPr="00444180" w:rsidRDefault="008B6B2E" w:rsidP="008B6B2E">
      <w:pPr>
        <w:spacing w:line="360" w:lineRule="auto"/>
        <w:rPr>
          <w:color w:val="000000" w:themeColor="text1"/>
          <w:sz w:val="20"/>
          <w:szCs w:val="20"/>
          <w:lang w:val="en"/>
        </w:rPr>
      </w:pPr>
      <w:r w:rsidRPr="00182465">
        <w:rPr>
          <w:color w:val="000000" w:themeColor="text1"/>
          <w:sz w:val="20"/>
          <w:szCs w:val="20"/>
          <w:lang w:val="en"/>
        </w:rPr>
        <w:t xml:space="preserve">Violinist, graduate of the Academy of Music in Krakow in the class of </w:t>
      </w:r>
      <w:r w:rsidRPr="00444180">
        <w:rPr>
          <w:color w:val="000000" w:themeColor="text1"/>
          <w:sz w:val="20"/>
          <w:szCs w:val="20"/>
          <w:lang w:val="en"/>
        </w:rPr>
        <w:t>P</w:t>
      </w:r>
      <w:r w:rsidRPr="00182465">
        <w:rPr>
          <w:color w:val="000000" w:themeColor="text1"/>
          <w:sz w:val="20"/>
          <w:szCs w:val="20"/>
          <w:lang w:val="en"/>
        </w:rPr>
        <w:t xml:space="preserve">rof. Mieczysław Szlezer. She perfected her skills at the Summer Courses for New Music in Darmstadt and </w:t>
      </w:r>
      <w:r w:rsidRPr="00444180">
        <w:rPr>
          <w:color w:val="000000" w:themeColor="text1"/>
          <w:sz w:val="20"/>
          <w:szCs w:val="20"/>
          <w:lang w:val="en"/>
        </w:rPr>
        <w:t xml:space="preserve">at </w:t>
      </w:r>
      <w:r w:rsidRPr="00182465">
        <w:rPr>
          <w:color w:val="000000" w:themeColor="text1"/>
          <w:sz w:val="20"/>
          <w:szCs w:val="20"/>
          <w:lang w:val="en"/>
        </w:rPr>
        <w:t xml:space="preserve">the International Ensemble and Composers Academy Impuls in Graz. For </w:t>
      </w:r>
      <w:r w:rsidRPr="00444180">
        <w:rPr>
          <w:color w:val="000000" w:themeColor="text1"/>
          <w:sz w:val="20"/>
          <w:szCs w:val="20"/>
          <w:lang w:val="en"/>
        </w:rPr>
        <w:t xml:space="preserve">many </w:t>
      </w:r>
      <w:r w:rsidRPr="00182465">
        <w:rPr>
          <w:color w:val="000000" w:themeColor="text1"/>
          <w:sz w:val="20"/>
          <w:szCs w:val="20"/>
          <w:lang w:val="en"/>
        </w:rPr>
        <w:t xml:space="preserve">years </w:t>
      </w:r>
      <w:r w:rsidRPr="00444180">
        <w:rPr>
          <w:color w:val="000000" w:themeColor="text1"/>
          <w:sz w:val="20"/>
          <w:szCs w:val="20"/>
          <w:lang w:val="en"/>
        </w:rPr>
        <w:t xml:space="preserve">now </w:t>
      </w:r>
      <w:r w:rsidRPr="00182465">
        <w:rPr>
          <w:color w:val="000000" w:themeColor="text1"/>
          <w:sz w:val="20"/>
          <w:szCs w:val="20"/>
          <w:lang w:val="en"/>
        </w:rPr>
        <w:t>she has specialized in performing chamber and solo contemporary violin music.</w:t>
      </w:r>
    </w:p>
    <w:p w14:paraId="3ECEA833" w14:textId="77777777" w:rsidR="008B6B2E" w:rsidRPr="00444180" w:rsidRDefault="008B6B2E" w:rsidP="008B6B2E">
      <w:pPr>
        <w:spacing w:line="360" w:lineRule="auto"/>
        <w:rPr>
          <w:color w:val="000000" w:themeColor="text1"/>
          <w:sz w:val="20"/>
          <w:szCs w:val="20"/>
          <w:lang w:val="en"/>
        </w:rPr>
      </w:pPr>
      <w:r w:rsidRPr="00182465">
        <w:rPr>
          <w:color w:val="000000" w:themeColor="text1"/>
          <w:sz w:val="20"/>
          <w:szCs w:val="20"/>
          <w:lang w:val="en"/>
        </w:rPr>
        <w:t>Anna Kwiatkowska co-founde</w:t>
      </w:r>
      <w:r w:rsidRPr="00444180">
        <w:rPr>
          <w:color w:val="000000" w:themeColor="text1"/>
          <w:sz w:val="20"/>
          <w:szCs w:val="20"/>
          <w:lang w:val="en"/>
        </w:rPr>
        <w:t>d</w:t>
      </w:r>
      <w:r w:rsidRPr="00182465">
        <w:rPr>
          <w:color w:val="000000" w:themeColor="text1"/>
          <w:sz w:val="20"/>
          <w:szCs w:val="20"/>
          <w:lang w:val="en"/>
        </w:rPr>
        <w:t xml:space="preserve"> the “Harmonie i Hałasy” (“Harmonies and Noises)” Music Foundation, with which she organizes and </w:t>
      </w:r>
      <w:r w:rsidRPr="00444180">
        <w:rPr>
          <w:color w:val="000000" w:themeColor="text1"/>
          <w:sz w:val="20"/>
          <w:szCs w:val="20"/>
          <w:lang w:val="en"/>
        </w:rPr>
        <w:t>runs</w:t>
      </w:r>
      <w:r w:rsidRPr="00182465">
        <w:rPr>
          <w:color w:val="000000" w:themeColor="text1"/>
          <w:sz w:val="20"/>
          <w:szCs w:val="20"/>
          <w:lang w:val="en"/>
        </w:rPr>
        <w:t xml:space="preserve"> workshops for young people to popularize new music. </w:t>
      </w:r>
      <w:r w:rsidRPr="00444180">
        <w:rPr>
          <w:color w:val="000000" w:themeColor="text1"/>
          <w:sz w:val="20"/>
          <w:szCs w:val="20"/>
          <w:lang w:val="en"/>
        </w:rPr>
        <w:t>She also c</w:t>
      </w:r>
      <w:r w:rsidRPr="00182465">
        <w:rPr>
          <w:color w:val="000000" w:themeColor="text1"/>
          <w:sz w:val="20"/>
          <w:szCs w:val="20"/>
          <w:lang w:val="en"/>
        </w:rPr>
        <w:t>o-organize</w:t>
      </w:r>
      <w:r w:rsidRPr="00444180">
        <w:rPr>
          <w:color w:val="000000" w:themeColor="text1"/>
          <w:sz w:val="20"/>
          <w:szCs w:val="20"/>
          <w:lang w:val="en"/>
        </w:rPr>
        <w:t>d</w:t>
      </w:r>
      <w:r w:rsidRPr="00182465">
        <w:rPr>
          <w:color w:val="000000" w:themeColor="text1"/>
          <w:sz w:val="20"/>
          <w:szCs w:val="20"/>
          <w:lang w:val="en"/>
        </w:rPr>
        <w:t xml:space="preserve"> the first Summer New Music Courses for Performers in Bydgoszcz, where she also </w:t>
      </w:r>
      <w:r w:rsidRPr="00444180">
        <w:rPr>
          <w:color w:val="000000" w:themeColor="text1"/>
          <w:sz w:val="20"/>
          <w:szCs w:val="20"/>
          <w:lang w:val="en"/>
        </w:rPr>
        <w:t xml:space="preserve">acts </w:t>
      </w:r>
      <w:r w:rsidRPr="00182465">
        <w:rPr>
          <w:color w:val="000000" w:themeColor="text1"/>
          <w:sz w:val="20"/>
          <w:szCs w:val="20"/>
          <w:lang w:val="en"/>
        </w:rPr>
        <w:t>a</w:t>
      </w:r>
      <w:r w:rsidRPr="00444180">
        <w:rPr>
          <w:color w:val="000000" w:themeColor="text1"/>
          <w:sz w:val="20"/>
          <w:szCs w:val="20"/>
          <w:lang w:val="en"/>
        </w:rPr>
        <w:t>s</w:t>
      </w:r>
      <w:r w:rsidRPr="00182465">
        <w:rPr>
          <w:color w:val="000000" w:themeColor="text1"/>
          <w:sz w:val="20"/>
          <w:szCs w:val="20"/>
          <w:lang w:val="en"/>
        </w:rPr>
        <w:t xml:space="preserve"> lecturer. </w:t>
      </w:r>
      <w:r w:rsidRPr="00444180">
        <w:rPr>
          <w:color w:val="000000" w:themeColor="text1"/>
          <w:sz w:val="20"/>
          <w:szCs w:val="20"/>
          <w:lang w:val="en"/>
        </w:rPr>
        <w:t>She held s</w:t>
      </w:r>
      <w:r w:rsidRPr="00182465">
        <w:rPr>
          <w:color w:val="000000" w:themeColor="text1"/>
          <w:sz w:val="20"/>
          <w:szCs w:val="20"/>
          <w:lang w:val="en"/>
        </w:rPr>
        <w:t>cholarship</w:t>
      </w:r>
      <w:r w:rsidRPr="00444180">
        <w:rPr>
          <w:color w:val="000000" w:themeColor="text1"/>
          <w:sz w:val="20"/>
          <w:szCs w:val="20"/>
          <w:lang w:val="en"/>
        </w:rPr>
        <w:t>s</w:t>
      </w:r>
      <w:r w:rsidRPr="00182465">
        <w:rPr>
          <w:color w:val="000000" w:themeColor="text1"/>
          <w:sz w:val="20"/>
          <w:szCs w:val="20"/>
          <w:lang w:val="en"/>
        </w:rPr>
        <w:t xml:space="preserve"> </w:t>
      </w:r>
      <w:r w:rsidRPr="00444180">
        <w:rPr>
          <w:color w:val="000000" w:themeColor="text1"/>
          <w:sz w:val="20"/>
          <w:szCs w:val="20"/>
          <w:lang w:val="en"/>
        </w:rPr>
        <w:t xml:space="preserve">from Poland’s Minister </w:t>
      </w:r>
      <w:r w:rsidRPr="00182465">
        <w:rPr>
          <w:color w:val="000000" w:themeColor="text1"/>
          <w:sz w:val="20"/>
          <w:szCs w:val="20"/>
          <w:lang w:val="en"/>
        </w:rPr>
        <w:t>of Culture.</w:t>
      </w:r>
    </w:p>
    <w:p w14:paraId="191785FF" w14:textId="77777777" w:rsidR="008B6B2E" w:rsidRPr="00444180" w:rsidRDefault="008B6B2E" w:rsidP="008B6B2E">
      <w:pPr>
        <w:spacing w:line="360" w:lineRule="auto"/>
        <w:rPr>
          <w:color w:val="000000" w:themeColor="text1"/>
          <w:sz w:val="20"/>
          <w:szCs w:val="20"/>
          <w:lang w:val="en"/>
        </w:rPr>
      </w:pPr>
      <w:r w:rsidRPr="00444180">
        <w:rPr>
          <w:color w:val="000000" w:themeColor="text1"/>
          <w:sz w:val="20"/>
          <w:szCs w:val="20"/>
          <w:lang w:val="en"/>
        </w:rPr>
        <w:t xml:space="preserve">Kwiatkowska </w:t>
      </w:r>
      <w:r w:rsidRPr="00182465">
        <w:rPr>
          <w:color w:val="000000" w:themeColor="text1"/>
          <w:sz w:val="20"/>
          <w:szCs w:val="20"/>
          <w:lang w:val="en"/>
        </w:rPr>
        <w:t xml:space="preserve">has collaborated </w:t>
      </w:r>
      <w:r w:rsidRPr="00444180">
        <w:rPr>
          <w:color w:val="000000" w:themeColor="text1"/>
          <w:sz w:val="20"/>
          <w:szCs w:val="20"/>
          <w:lang w:val="en"/>
        </w:rPr>
        <w:t xml:space="preserve">repeatedly </w:t>
      </w:r>
      <w:r w:rsidRPr="00182465">
        <w:rPr>
          <w:color w:val="000000" w:themeColor="text1"/>
          <w:sz w:val="20"/>
          <w:szCs w:val="20"/>
          <w:lang w:val="en"/>
        </w:rPr>
        <w:t xml:space="preserve">with </w:t>
      </w:r>
      <w:r w:rsidRPr="00444180">
        <w:rPr>
          <w:color w:val="000000" w:themeColor="text1"/>
          <w:sz w:val="20"/>
          <w:szCs w:val="20"/>
          <w:lang w:val="en"/>
        </w:rPr>
        <w:t xml:space="preserve">Ensemble </w:t>
      </w:r>
      <w:r w:rsidRPr="00182465">
        <w:rPr>
          <w:color w:val="000000" w:themeColor="text1"/>
          <w:sz w:val="20"/>
          <w:szCs w:val="20"/>
          <w:lang w:val="en"/>
        </w:rPr>
        <w:t>Musik</w:t>
      </w:r>
      <w:r w:rsidRPr="00444180">
        <w:rPr>
          <w:color w:val="000000" w:themeColor="text1"/>
          <w:sz w:val="20"/>
          <w:szCs w:val="20"/>
          <w:lang w:val="en"/>
        </w:rPr>
        <w:t>f</w:t>
      </w:r>
      <w:r w:rsidRPr="00182465">
        <w:rPr>
          <w:color w:val="000000" w:themeColor="text1"/>
          <w:sz w:val="20"/>
          <w:szCs w:val="20"/>
          <w:lang w:val="en"/>
        </w:rPr>
        <w:t>abrik, one of the world</w:t>
      </w:r>
      <w:r w:rsidRPr="00444180">
        <w:rPr>
          <w:color w:val="000000" w:themeColor="text1"/>
          <w:sz w:val="20"/>
          <w:szCs w:val="20"/>
          <w:lang w:val="en"/>
        </w:rPr>
        <w:t>’</w:t>
      </w:r>
      <w:r w:rsidRPr="00182465">
        <w:rPr>
          <w:color w:val="000000" w:themeColor="text1"/>
          <w:sz w:val="20"/>
          <w:szCs w:val="20"/>
          <w:lang w:val="en"/>
        </w:rPr>
        <w:t xml:space="preserve">s leading contemporary music </w:t>
      </w:r>
      <w:r w:rsidRPr="00444180">
        <w:rPr>
          <w:color w:val="000000" w:themeColor="text1"/>
          <w:sz w:val="20"/>
          <w:szCs w:val="20"/>
          <w:lang w:val="en"/>
        </w:rPr>
        <w:t>groups</w:t>
      </w:r>
      <w:r w:rsidRPr="00182465">
        <w:rPr>
          <w:color w:val="000000" w:themeColor="text1"/>
          <w:sz w:val="20"/>
          <w:szCs w:val="20"/>
          <w:lang w:val="en"/>
        </w:rPr>
        <w:t xml:space="preserve">. She performs </w:t>
      </w:r>
      <w:r w:rsidRPr="00444180">
        <w:rPr>
          <w:color w:val="000000" w:themeColor="text1"/>
          <w:sz w:val="20"/>
          <w:szCs w:val="20"/>
          <w:lang w:val="en"/>
        </w:rPr>
        <w:t xml:space="preserve">on a regular basis </w:t>
      </w:r>
      <w:r w:rsidRPr="00182465">
        <w:rPr>
          <w:color w:val="000000" w:themeColor="text1"/>
          <w:sz w:val="20"/>
          <w:szCs w:val="20"/>
          <w:lang w:val="en"/>
        </w:rPr>
        <w:t xml:space="preserve">with Chain Ensemble, </w:t>
      </w:r>
      <w:r w:rsidRPr="00444180">
        <w:rPr>
          <w:color w:val="000000" w:themeColor="text1"/>
          <w:sz w:val="20"/>
          <w:szCs w:val="20"/>
          <w:lang w:val="en"/>
        </w:rPr>
        <w:t>with F</w:t>
      </w:r>
      <w:r w:rsidRPr="00182465">
        <w:rPr>
          <w:color w:val="000000" w:themeColor="text1"/>
          <w:sz w:val="20"/>
          <w:szCs w:val="20"/>
          <w:lang w:val="en"/>
        </w:rPr>
        <w:t xml:space="preserve">low </w:t>
      </w:r>
      <w:r w:rsidRPr="00444180">
        <w:rPr>
          <w:color w:val="000000" w:themeColor="text1"/>
          <w:sz w:val="20"/>
          <w:szCs w:val="20"/>
          <w:lang w:val="en"/>
        </w:rPr>
        <w:t>U</w:t>
      </w:r>
      <w:r w:rsidRPr="00182465">
        <w:rPr>
          <w:color w:val="000000" w:themeColor="text1"/>
          <w:sz w:val="20"/>
          <w:szCs w:val="20"/>
          <w:lang w:val="en"/>
        </w:rPr>
        <w:t xml:space="preserve">nit, in a </w:t>
      </w:r>
      <w:r w:rsidRPr="00444180">
        <w:rPr>
          <w:color w:val="000000" w:themeColor="text1"/>
          <w:sz w:val="20"/>
          <w:szCs w:val="20"/>
          <w:lang w:val="en"/>
        </w:rPr>
        <w:t xml:space="preserve">duo </w:t>
      </w:r>
      <w:r w:rsidRPr="00182465">
        <w:rPr>
          <w:color w:val="000000" w:themeColor="text1"/>
          <w:sz w:val="20"/>
          <w:szCs w:val="20"/>
          <w:lang w:val="en"/>
        </w:rPr>
        <w:t>with cellist Mikołaj Pałosz</w:t>
      </w:r>
      <w:r w:rsidRPr="00444180">
        <w:rPr>
          <w:color w:val="000000" w:themeColor="text1"/>
          <w:sz w:val="20"/>
          <w:szCs w:val="20"/>
          <w:lang w:val="en"/>
        </w:rPr>
        <w:t>,</w:t>
      </w:r>
      <w:r w:rsidRPr="00182465">
        <w:rPr>
          <w:color w:val="000000" w:themeColor="text1"/>
          <w:sz w:val="20"/>
          <w:szCs w:val="20"/>
          <w:lang w:val="en"/>
        </w:rPr>
        <w:t xml:space="preserve"> and in </w:t>
      </w:r>
      <w:r w:rsidRPr="00444180">
        <w:rPr>
          <w:color w:val="000000" w:themeColor="text1"/>
          <w:sz w:val="20"/>
          <w:szCs w:val="20"/>
          <w:lang w:val="en"/>
        </w:rPr>
        <w:t>the trio F</w:t>
      </w:r>
      <w:r w:rsidRPr="00182465">
        <w:rPr>
          <w:color w:val="000000" w:themeColor="text1"/>
          <w:sz w:val="20"/>
          <w:szCs w:val="20"/>
          <w:lang w:val="en"/>
        </w:rPr>
        <w:t xml:space="preserve">low </w:t>
      </w:r>
      <w:r w:rsidRPr="00444180">
        <w:rPr>
          <w:color w:val="000000" w:themeColor="text1"/>
          <w:sz w:val="20"/>
          <w:szCs w:val="20"/>
          <w:lang w:val="en"/>
        </w:rPr>
        <w:t>U</w:t>
      </w:r>
      <w:r w:rsidRPr="00182465">
        <w:rPr>
          <w:color w:val="000000" w:themeColor="text1"/>
          <w:sz w:val="20"/>
          <w:szCs w:val="20"/>
          <w:lang w:val="en"/>
        </w:rPr>
        <w:t>nit</w:t>
      </w:r>
      <w:r w:rsidRPr="00444180">
        <w:rPr>
          <w:color w:val="000000" w:themeColor="text1"/>
          <w:sz w:val="20"/>
          <w:szCs w:val="20"/>
          <w:lang w:val="en"/>
        </w:rPr>
        <w:t> </w:t>
      </w:r>
      <w:r w:rsidRPr="00182465">
        <w:rPr>
          <w:color w:val="000000" w:themeColor="text1"/>
          <w:sz w:val="20"/>
          <w:szCs w:val="20"/>
          <w:lang w:val="en"/>
        </w:rPr>
        <w:t>3 with pianist Adam Kośmieja.</w:t>
      </w:r>
    </w:p>
    <w:p w14:paraId="367C3678" w14:textId="77777777" w:rsidR="008B6B2E" w:rsidRPr="00444180" w:rsidRDefault="008B6B2E" w:rsidP="008B6B2E">
      <w:pPr>
        <w:spacing w:line="360" w:lineRule="auto"/>
        <w:rPr>
          <w:color w:val="000000" w:themeColor="text1"/>
          <w:sz w:val="20"/>
          <w:szCs w:val="20"/>
          <w:lang w:val="en"/>
        </w:rPr>
      </w:pPr>
      <w:r w:rsidRPr="00182465">
        <w:rPr>
          <w:color w:val="000000" w:themeColor="text1"/>
          <w:sz w:val="20"/>
          <w:szCs w:val="20"/>
          <w:lang w:val="en"/>
        </w:rPr>
        <w:t>Kwiatkowska</w:t>
      </w:r>
      <w:r w:rsidRPr="00444180">
        <w:rPr>
          <w:color w:val="000000" w:themeColor="text1"/>
          <w:sz w:val="20"/>
          <w:szCs w:val="20"/>
          <w:lang w:val="en"/>
        </w:rPr>
        <w:t>’</w:t>
      </w:r>
      <w:r w:rsidRPr="00182465">
        <w:rPr>
          <w:color w:val="000000" w:themeColor="text1"/>
          <w:sz w:val="20"/>
          <w:szCs w:val="20"/>
          <w:lang w:val="en"/>
        </w:rPr>
        <w:t xml:space="preserve">s achievements include the album </w:t>
      </w:r>
      <w:r w:rsidRPr="00444180">
        <w:rPr>
          <w:color w:val="000000" w:themeColor="text1"/>
          <w:sz w:val="20"/>
          <w:szCs w:val="20"/>
          <w:lang w:val="en"/>
        </w:rPr>
        <w:t>“</w:t>
      </w:r>
      <w:r w:rsidRPr="00182465">
        <w:rPr>
          <w:color w:val="000000" w:themeColor="text1"/>
          <w:sz w:val="20"/>
          <w:szCs w:val="20"/>
          <w:lang w:val="en"/>
        </w:rPr>
        <w:t>Eidos</w:t>
      </w:r>
      <w:r w:rsidRPr="00444180">
        <w:rPr>
          <w:color w:val="000000" w:themeColor="text1"/>
          <w:sz w:val="20"/>
          <w:szCs w:val="20"/>
          <w:lang w:val="en"/>
        </w:rPr>
        <w:t>”</w:t>
      </w:r>
      <w:r w:rsidRPr="00182465">
        <w:rPr>
          <w:color w:val="000000" w:themeColor="text1"/>
          <w:sz w:val="20"/>
          <w:szCs w:val="20"/>
          <w:lang w:val="en"/>
        </w:rPr>
        <w:t xml:space="preserve"> recorded together with pianist Joanna Opalińska, </w:t>
      </w:r>
      <w:r w:rsidRPr="00444180">
        <w:rPr>
          <w:color w:val="000000" w:themeColor="text1"/>
          <w:sz w:val="20"/>
          <w:szCs w:val="20"/>
          <w:lang w:val="en"/>
        </w:rPr>
        <w:t>shortlisted</w:t>
      </w:r>
      <w:r w:rsidRPr="00182465">
        <w:rPr>
          <w:color w:val="000000" w:themeColor="text1"/>
          <w:sz w:val="20"/>
          <w:szCs w:val="20"/>
          <w:lang w:val="en"/>
        </w:rPr>
        <w:t xml:space="preserve"> for the Phonographic Award </w:t>
      </w:r>
      <w:r w:rsidRPr="00444180">
        <w:rPr>
          <w:color w:val="000000" w:themeColor="text1"/>
          <w:sz w:val="20"/>
          <w:szCs w:val="20"/>
          <w:lang w:val="en"/>
        </w:rPr>
        <w:t>“</w:t>
      </w:r>
      <w:r w:rsidRPr="00182465">
        <w:rPr>
          <w:color w:val="000000" w:themeColor="text1"/>
          <w:sz w:val="20"/>
          <w:szCs w:val="20"/>
          <w:lang w:val="en"/>
        </w:rPr>
        <w:t>Fryderyk</w:t>
      </w:r>
      <w:r w:rsidRPr="00444180">
        <w:rPr>
          <w:color w:val="000000" w:themeColor="text1"/>
          <w:sz w:val="20"/>
          <w:szCs w:val="20"/>
          <w:lang w:val="en"/>
        </w:rPr>
        <w:t>”</w:t>
      </w:r>
      <w:r w:rsidRPr="00182465">
        <w:rPr>
          <w:color w:val="000000" w:themeColor="text1"/>
          <w:sz w:val="20"/>
          <w:szCs w:val="20"/>
          <w:lang w:val="en"/>
        </w:rPr>
        <w:t xml:space="preserve">, </w:t>
      </w:r>
      <w:r w:rsidRPr="00444180">
        <w:rPr>
          <w:color w:val="000000" w:themeColor="text1"/>
          <w:sz w:val="20"/>
          <w:szCs w:val="20"/>
          <w:lang w:val="en"/>
        </w:rPr>
        <w:t>“</w:t>
      </w:r>
      <w:r w:rsidRPr="00182465">
        <w:rPr>
          <w:color w:val="000000" w:themeColor="text1"/>
          <w:sz w:val="20"/>
          <w:szCs w:val="20"/>
          <w:lang w:val="en"/>
        </w:rPr>
        <w:t>Aure</w:t>
      </w:r>
      <w:r w:rsidRPr="00444180">
        <w:rPr>
          <w:color w:val="000000" w:themeColor="text1"/>
          <w:sz w:val="20"/>
          <w:szCs w:val="20"/>
          <w:lang w:val="en"/>
        </w:rPr>
        <w:t>”</w:t>
      </w:r>
      <w:r w:rsidRPr="00182465">
        <w:rPr>
          <w:color w:val="000000" w:themeColor="text1"/>
          <w:sz w:val="20"/>
          <w:szCs w:val="20"/>
          <w:lang w:val="en"/>
        </w:rPr>
        <w:t xml:space="preserve"> recorded with Mikołaj Pałosz</w:t>
      </w:r>
      <w:r w:rsidRPr="00444180">
        <w:rPr>
          <w:color w:val="000000" w:themeColor="text1"/>
          <w:sz w:val="20"/>
          <w:szCs w:val="20"/>
          <w:lang w:val="en"/>
        </w:rPr>
        <w:t>,</w:t>
      </w:r>
      <w:r w:rsidRPr="00182465">
        <w:rPr>
          <w:color w:val="000000" w:themeColor="text1"/>
          <w:sz w:val="20"/>
          <w:szCs w:val="20"/>
          <w:lang w:val="en"/>
        </w:rPr>
        <w:t xml:space="preserve"> and </w:t>
      </w:r>
      <w:r w:rsidRPr="00444180">
        <w:rPr>
          <w:color w:val="000000" w:themeColor="text1"/>
          <w:sz w:val="20"/>
          <w:szCs w:val="20"/>
          <w:lang w:val="en"/>
        </w:rPr>
        <w:t>“</w:t>
      </w:r>
      <w:r w:rsidRPr="00182465">
        <w:rPr>
          <w:color w:val="000000" w:themeColor="text1"/>
          <w:sz w:val="20"/>
          <w:szCs w:val="20"/>
          <w:lang w:val="en"/>
        </w:rPr>
        <w:t>Incorporate</w:t>
      </w:r>
      <w:r w:rsidRPr="00444180">
        <w:rPr>
          <w:color w:val="000000" w:themeColor="text1"/>
          <w:sz w:val="20"/>
          <w:szCs w:val="20"/>
          <w:lang w:val="en"/>
        </w:rPr>
        <w:t>”—</w:t>
      </w:r>
      <w:r w:rsidRPr="00182465">
        <w:rPr>
          <w:color w:val="000000" w:themeColor="text1"/>
          <w:sz w:val="20"/>
          <w:szCs w:val="20"/>
          <w:lang w:val="en"/>
        </w:rPr>
        <w:t>a</w:t>
      </w:r>
      <w:r w:rsidRPr="00444180">
        <w:rPr>
          <w:color w:val="000000" w:themeColor="text1"/>
          <w:sz w:val="20"/>
          <w:szCs w:val="20"/>
          <w:lang w:val="en"/>
        </w:rPr>
        <w:t> </w:t>
      </w:r>
      <w:r w:rsidRPr="00182465">
        <w:rPr>
          <w:color w:val="000000" w:themeColor="text1"/>
          <w:sz w:val="20"/>
          <w:szCs w:val="20"/>
          <w:lang w:val="en"/>
        </w:rPr>
        <w:t xml:space="preserve">monographic album </w:t>
      </w:r>
      <w:r w:rsidRPr="00444180">
        <w:rPr>
          <w:color w:val="000000" w:themeColor="text1"/>
          <w:sz w:val="20"/>
          <w:szCs w:val="20"/>
          <w:lang w:val="en"/>
        </w:rPr>
        <w:t xml:space="preserve">presenting </w:t>
      </w:r>
      <w:r w:rsidRPr="00182465">
        <w:rPr>
          <w:color w:val="000000" w:themeColor="text1"/>
          <w:sz w:val="20"/>
          <w:szCs w:val="20"/>
          <w:lang w:val="en"/>
        </w:rPr>
        <w:t>works by Kuba Krzewiński.</w:t>
      </w:r>
    </w:p>
    <w:p w14:paraId="56426139" w14:textId="77777777" w:rsidR="008B6B2E" w:rsidRPr="00182465" w:rsidRDefault="008B6B2E" w:rsidP="008B6B2E">
      <w:pPr>
        <w:spacing w:line="360" w:lineRule="auto"/>
        <w:rPr>
          <w:color w:val="000000" w:themeColor="text1"/>
          <w:sz w:val="20"/>
          <w:szCs w:val="20"/>
          <w:lang w:val="en"/>
        </w:rPr>
      </w:pPr>
      <w:r w:rsidRPr="00182465">
        <w:rPr>
          <w:color w:val="000000" w:themeColor="text1"/>
          <w:sz w:val="20"/>
          <w:szCs w:val="20"/>
          <w:lang w:val="en"/>
        </w:rPr>
        <w:t xml:space="preserve">Anna Kwiatkowska collaborates with composers, </w:t>
      </w:r>
      <w:r w:rsidRPr="00444180">
        <w:rPr>
          <w:color w:val="000000" w:themeColor="text1"/>
          <w:sz w:val="20"/>
          <w:szCs w:val="20"/>
          <w:lang w:val="en"/>
        </w:rPr>
        <w:t>giving premieres of new pieces</w:t>
      </w:r>
      <w:r w:rsidRPr="00182465">
        <w:rPr>
          <w:color w:val="000000" w:themeColor="text1"/>
          <w:sz w:val="20"/>
          <w:szCs w:val="20"/>
          <w:lang w:val="en"/>
        </w:rPr>
        <w:t xml:space="preserve">. Her repertoire includes canonical </w:t>
      </w:r>
      <w:r w:rsidRPr="00444180">
        <w:rPr>
          <w:color w:val="000000" w:themeColor="text1"/>
          <w:sz w:val="20"/>
          <w:szCs w:val="20"/>
          <w:lang w:val="en"/>
        </w:rPr>
        <w:t>pieces</w:t>
      </w:r>
      <w:r w:rsidRPr="00182465">
        <w:rPr>
          <w:color w:val="000000" w:themeColor="text1"/>
          <w:sz w:val="20"/>
          <w:szCs w:val="20"/>
          <w:lang w:val="en"/>
        </w:rPr>
        <w:t xml:space="preserve"> of violin literature and chamber music of the 20th and 21st centuries. She </w:t>
      </w:r>
      <w:r w:rsidRPr="00444180">
        <w:rPr>
          <w:color w:val="000000" w:themeColor="text1"/>
          <w:sz w:val="20"/>
          <w:szCs w:val="20"/>
          <w:lang w:val="en"/>
        </w:rPr>
        <w:t>works</w:t>
      </w:r>
      <w:r w:rsidRPr="00182465">
        <w:rPr>
          <w:color w:val="000000" w:themeColor="text1"/>
          <w:sz w:val="20"/>
          <w:szCs w:val="20"/>
          <w:lang w:val="en"/>
        </w:rPr>
        <w:t xml:space="preserve"> with the </w:t>
      </w:r>
      <w:r w:rsidRPr="00444180">
        <w:rPr>
          <w:color w:val="000000" w:themeColor="text1"/>
          <w:sz w:val="20"/>
          <w:szCs w:val="20"/>
          <w:lang w:val="en"/>
        </w:rPr>
        <w:t xml:space="preserve">magazine </w:t>
      </w:r>
      <w:r w:rsidRPr="00182465">
        <w:rPr>
          <w:color w:val="000000" w:themeColor="text1"/>
          <w:sz w:val="20"/>
          <w:szCs w:val="20"/>
          <w:lang w:val="en"/>
        </w:rPr>
        <w:t xml:space="preserve">“Ruch Muzyczny” as author of texts </w:t>
      </w:r>
      <w:r w:rsidRPr="00444180">
        <w:rPr>
          <w:color w:val="000000" w:themeColor="text1"/>
          <w:sz w:val="20"/>
          <w:szCs w:val="20"/>
          <w:lang w:val="en"/>
        </w:rPr>
        <w:t>discussing</w:t>
      </w:r>
      <w:r w:rsidRPr="00182465">
        <w:rPr>
          <w:color w:val="000000" w:themeColor="text1"/>
          <w:sz w:val="20"/>
          <w:szCs w:val="20"/>
          <w:lang w:val="en"/>
        </w:rPr>
        <w:t xml:space="preserve"> new music.</w:t>
      </w:r>
    </w:p>
    <w:p w14:paraId="614A8D4C" w14:textId="4B98BA6C" w:rsidR="00016D39" w:rsidRPr="00952A4B" w:rsidRDefault="008B6B2E" w:rsidP="008B6B2E">
      <w:pPr>
        <w:spacing w:line="360" w:lineRule="auto"/>
        <w:ind w:firstLine="709"/>
        <w:rPr>
          <w:rFonts w:cs="Times New Roman"/>
        </w:rPr>
      </w:pPr>
      <w:r w:rsidRPr="00444180">
        <w:rPr>
          <w:color w:val="000000" w:themeColor="text1"/>
          <w:sz w:val="20"/>
          <w:szCs w:val="20"/>
          <w:lang w:val="en"/>
        </w:rPr>
        <w:t>She has performed at numerous festivals, including: the International Festival of Conemporary Music “Warsaw Autumn,” Audio Art, Festival of Musical Tradition and Avant-garde KODY, Musica Polonica Nova, Poznań Music Spring, Beijing Chamber Music Festival, Bendigo International Festival of Exploratory Music, Musikfest Berlin, NeoArte — Synthesizer of Art, Musica Privata, Lutosławski “Łańcuch” Festival, TRZY-CZTE-RY Context, Contrast, Confrontation.</w:t>
      </w:r>
    </w:p>
    <w:sectPr w:rsidR="00016D39" w:rsidRPr="00952A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F44"/>
    <w:rsid w:val="00016D39"/>
    <w:rsid w:val="002B6730"/>
    <w:rsid w:val="005F373C"/>
    <w:rsid w:val="007713D5"/>
    <w:rsid w:val="008B6B2E"/>
    <w:rsid w:val="008F1B86"/>
    <w:rsid w:val="00952A4B"/>
    <w:rsid w:val="00A6457D"/>
    <w:rsid w:val="00C45E6F"/>
    <w:rsid w:val="00C95FA7"/>
    <w:rsid w:val="00C96C42"/>
    <w:rsid w:val="00D35B15"/>
    <w:rsid w:val="00E6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F99A89"/>
  <w15:chartTrackingRefBased/>
  <w15:docId w15:val="{FF494A0F-DBFD-8948-AC5D-B5E82B0C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B15"/>
    <w:pPr>
      <w:spacing w:after="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2A4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2A4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2A4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A4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A4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2A4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2A4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2A4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2A4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k">
    <w:name w:val="italik"/>
    <w:basedOn w:val="DefaultParagraphFont"/>
    <w:uiPriority w:val="1"/>
    <w:qFormat/>
    <w:rsid w:val="008F1B86"/>
    <w:rPr>
      <w:i/>
      <w:color w:val="A02B93" w:themeColor="accent5"/>
    </w:rPr>
  </w:style>
  <w:style w:type="character" w:customStyle="1" w:styleId="smallcaps">
    <w:name w:val="smallcaps"/>
    <w:basedOn w:val="DefaultParagraphFont"/>
    <w:uiPriority w:val="1"/>
    <w:qFormat/>
    <w:rsid w:val="00016D39"/>
    <w:rPr>
      <w:rFonts w:ascii="Arial" w:hAnsi="Arial" w:cs="Arial"/>
      <w:caps w:val="0"/>
      <w:smallCaps/>
      <w:color w:val="196B24" w:themeColor="accent3"/>
      <w:sz w:val="22"/>
      <w:szCs w:val="22"/>
      <w:lang w:val="pl-PL"/>
    </w:rPr>
  </w:style>
  <w:style w:type="character" w:customStyle="1" w:styleId="italic">
    <w:name w:val="italic"/>
    <w:uiPriority w:val="1"/>
    <w:qFormat/>
    <w:rsid w:val="00016D39"/>
    <w:rPr>
      <w:rFonts w:ascii="Arial" w:hAnsi="Arial" w:cs="Arial"/>
      <w:i/>
      <w:vanish/>
      <w:color w:val="A02B93" w:themeColor="accent5"/>
      <w:sz w:val="22"/>
      <w:szCs w:val="22"/>
      <w:lang w:val="pl-PL"/>
    </w:rPr>
  </w:style>
  <w:style w:type="paragraph" w:customStyle="1" w:styleId="basic">
    <w:name w:val="basic"/>
    <w:basedOn w:val="Normal"/>
    <w:qFormat/>
    <w:rsid w:val="00016D39"/>
    <w:pPr>
      <w:widowControl w:val="0"/>
      <w:autoSpaceDE w:val="0"/>
      <w:autoSpaceDN w:val="0"/>
      <w:adjustRightInd w:val="0"/>
      <w:spacing w:line="360" w:lineRule="auto"/>
      <w:ind w:firstLine="709"/>
    </w:pPr>
    <w:rPr>
      <w:rFonts w:eastAsia="MS Mincho" w:cs="Times New Roman"/>
      <w:kern w:val="0"/>
      <w:lang w:val="pl-PL" w:eastAsia="pl-PL"/>
      <w14:ligatures w14:val="none"/>
    </w:rPr>
  </w:style>
  <w:style w:type="paragraph" w:customStyle="1" w:styleId="basic1st">
    <w:name w:val="basic1st"/>
    <w:basedOn w:val="basic"/>
    <w:qFormat/>
    <w:rsid w:val="00016D39"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9"/>
    <w:rsid w:val="00952A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2A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2A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A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A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2A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2A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2A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2A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2A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2A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A4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2A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2A4B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2A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2A4B"/>
    <w:pPr>
      <w:spacing w:after="160" w:line="278" w:lineRule="auto"/>
      <w:ind w:left="720"/>
      <w:contextualSpacing/>
    </w:pPr>
    <w:rPr>
      <w:rFonts w:asciiTheme="minorHAnsi" w:hAnsiTheme="minorHAnsi"/>
    </w:rPr>
  </w:style>
  <w:style w:type="character" w:styleId="IntenseEmphasis">
    <w:name w:val="Intense Emphasis"/>
    <w:basedOn w:val="DefaultParagraphFont"/>
    <w:uiPriority w:val="21"/>
    <w:qFormat/>
    <w:rsid w:val="00952A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2A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2A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2A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Bauer</dc:creator>
  <cp:keywords/>
  <dc:description/>
  <cp:lastModifiedBy>Błażej Bauer</cp:lastModifiedBy>
  <cp:revision>3</cp:revision>
  <dcterms:created xsi:type="dcterms:W3CDTF">2024-09-15T13:33:00Z</dcterms:created>
  <dcterms:modified xsi:type="dcterms:W3CDTF">2024-09-15T13:35:00Z</dcterms:modified>
</cp:coreProperties>
</file>